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540" w:type="dxa"/>
        <w:tblInd w:w="-72" w:type="dxa"/>
        <w:tblBorders>
          <w:top w:val="single" w:sz="8" w:space="0" w:color="99CC00"/>
          <w:left w:val="single" w:sz="8" w:space="0" w:color="99CC00"/>
          <w:bottom w:val="single" w:sz="8" w:space="0" w:color="99CC00"/>
          <w:right w:val="single" w:sz="8" w:space="0" w:color="99CC00"/>
          <w:insideH w:val="single" w:sz="8" w:space="0" w:color="99CC00"/>
          <w:insideV w:val="single" w:sz="8" w:space="0" w:color="99CC00"/>
        </w:tblBorders>
        <w:tblLook w:val="01E0" w:firstRow="1" w:lastRow="1" w:firstColumn="1" w:lastColumn="1" w:noHBand="0" w:noVBand="0"/>
      </w:tblPr>
      <w:tblGrid>
        <w:gridCol w:w="5024"/>
        <w:gridCol w:w="4516"/>
      </w:tblGrid>
      <w:tr w:rsidR="00B138B8" w:rsidRPr="00FA7D77" w14:paraId="2C599512" w14:textId="77777777" w:rsidTr="008B3BBF">
        <w:trPr>
          <w:trHeight w:val="1707"/>
        </w:trPr>
        <w:tc>
          <w:tcPr>
            <w:tcW w:w="9540" w:type="dxa"/>
            <w:gridSpan w:val="2"/>
            <w:shd w:val="clear" w:color="auto" w:fill="auto"/>
          </w:tcPr>
          <w:p w14:paraId="14E330D8" w14:textId="77777777" w:rsidR="00B138B8" w:rsidRPr="00FA7D77" w:rsidRDefault="00B138B8" w:rsidP="008B3BBF">
            <w:pPr>
              <w:rPr>
                <w:rFonts w:ascii="Arial" w:hAnsi="Arial" w:cs="Arial"/>
              </w:rPr>
            </w:pPr>
            <w:r w:rsidRPr="00FA7D77">
              <w:rPr>
                <w:rFonts w:ascii="Arial" w:hAnsi="Arial" w:cs="Arial"/>
                <w:noProof/>
                <w:color w:val="0000FF"/>
                <w:sz w:val="20"/>
                <w:szCs w:val="20"/>
              </w:rPr>
              <w:drawing>
                <wp:anchor distT="0" distB="0" distL="114300" distR="114300" simplePos="0" relativeHeight="251659264" behindDoc="1" locked="0" layoutInCell="1" allowOverlap="1" wp14:anchorId="7B5AD098" wp14:editId="66015C4A">
                  <wp:simplePos x="0" y="0"/>
                  <wp:positionH relativeFrom="column">
                    <wp:posOffset>-33655</wp:posOffset>
                  </wp:positionH>
                  <wp:positionV relativeFrom="paragraph">
                    <wp:posOffset>48895</wp:posOffset>
                  </wp:positionV>
                  <wp:extent cx="2609850" cy="952500"/>
                  <wp:effectExtent l="0" t="0" r="0" b="0"/>
                  <wp:wrapTight wrapText="bothSides">
                    <wp:wrapPolygon edited="0">
                      <wp:start x="0" y="0"/>
                      <wp:lineTo x="0" y="21168"/>
                      <wp:lineTo x="21442" y="21168"/>
                      <wp:lineTo x="21442" y="0"/>
                      <wp:lineTo x="0" y="0"/>
                    </wp:wrapPolygon>
                  </wp:wrapTight>
                  <wp:docPr id="3" name="Afbeelding 3" descr="https://intranet.groenewelle.nl/_layouts/15/images/Wortell.GW.SharePoint.Intranet/NieuwsPlaceHold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ntranet.groenewelle.nl/_layouts/15/images/Wortell.GW.SharePoint.Intranet/NieuwsPlaceHolder.pn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09850" cy="952500"/>
                          </a:xfrm>
                          <a:prstGeom prst="rect">
                            <a:avLst/>
                          </a:prstGeom>
                          <a:noFill/>
                          <a:ln>
                            <a:noFill/>
                          </a:ln>
                        </pic:spPr>
                      </pic:pic>
                    </a:graphicData>
                  </a:graphic>
                </wp:anchor>
              </w:drawing>
            </w:r>
          </w:p>
          <w:p w14:paraId="6AD581F1" w14:textId="77777777" w:rsidR="00B138B8" w:rsidRPr="00FA7D77" w:rsidRDefault="00B138B8" w:rsidP="008B3BBF">
            <w:pPr>
              <w:rPr>
                <w:rFonts w:ascii="Arial" w:hAnsi="Arial" w:cs="Arial"/>
              </w:rPr>
            </w:pPr>
          </w:p>
          <w:p w14:paraId="1BE6F297" w14:textId="77777777" w:rsidR="00B138B8" w:rsidRPr="00FA7D77" w:rsidRDefault="00B138B8" w:rsidP="008B3BBF">
            <w:pPr>
              <w:jc w:val="right"/>
              <w:rPr>
                <w:rFonts w:ascii="Arial" w:hAnsi="Arial" w:cs="Arial"/>
                <w:color w:val="339966"/>
                <w:sz w:val="56"/>
                <w:szCs w:val="56"/>
              </w:rPr>
            </w:pPr>
          </w:p>
          <w:p w14:paraId="05F53E09" w14:textId="77777777" w:rsidR="00B138B8" w:rsidRPr="00FA7D77" w:rsidRDefault="00B138B8" w:rsidP="008B3BBF">
            <w:pPr>
              <w:jc w:val="right"/>
              <w:rPr>
                <w:rFonts w:ascii="Arial" w:hAnsi="Arial" w:cs="Arial"/>
                <w:color w:val="339966"/>
                <w:sz w:val="56"/>
                <w:szCs w:val="56"/>
              </w:rPr>
            </w:pPr>
            <w:r>
              <w:rPr>
                <w:rFonts w:ascii="Arial" w:hAnsi="Arial" w:cs="Arial"/>
                <w:color w:val="339966"/>
                <w:sz w:val="56"/>
                <w:szCs w:val="56"/>
              </w:rPr>
              <w:t>eindo</w:t>
            </w:r>
            <w:r w:rsidRPr="00FA7D77">
              <w:rPr>
                <w:rFonts w:ascii="Arial" w:hAnsi="Arial" w:cs="Arial"/>
                <w:color w:val="339966"/>
                <w:sz w:val="56"/>
                <w:szCs w:val="56"/>
              </w:rPr>
              <w:t>pdracht</w:t>
            </w:r>
          </w:p>
        </w:tc>
      </w:tr>
      <w:tr w:rsidR="00B138B8" w:rsidRPr="00FA7D77" w14:paraId="7C3D079D" w14:textId="77777777" w:rsidTr="008B3BBF">
        <w:tc>
          <w:tcPr>
            <w:tcW w:w="5024" w:type="dxa"/>
            <w:shd w:val="clear" w:color="auto" w:fill="auto"/>
          </w:tcPr>
          <w:p w14:paraId="03B8970E" w14:textId="77777777" w:rsidR="00B138B8" w:rsidRPr="00FA7D77" w:rsidRDefault="00B138B8" w:rsidP="00B138B8">
            <w:pPr>
              <w:rPr>
                <w:rFonts w:ascii="Arial" w:hAnsi="Arial" w:cs="Arial"/>
              </w:rPr>
            </w:pPr>
            <w:r w:rsidRPr="00FA7D77">
              <w:rPr>
                <w:rFonts w:ascii="Arial" w:hAnsi="Arial" w:cs="Arial"/>
              </w:rPr>
              <w:t xml:space="preserve">Opdrachtnaam/code: </w:t>
            </w:r>
            <w:r w:rsidR="00894E0C">
              <w:rPr>
                <w:rFonts w:ascii="Arial" w:hAnsi="Arial" w:cs="Arial"/>
              </w:rPr>
              <w:t>Dierenwelzijns</w:t>
            </w:r>
            <w:r>
              <w:rPr>
                <w:rFonts w:ascii="Arial" w:hAnsi="Arial" w:cs="Arial"/>
              </w:rPr>
              <w:t>markt</w:t>
            </w:r>
          </w:p>
        </w:tc>
        <w:tc>
          <w:tcPr>
            <w:tcW w:w="4516" w:type="dxa"/>
            <w:tcBorders>
              <w:right w:val="single" w:sz="8" w:space="0" w:color="99CC00"/>
            </w:tcBorders>
            <w:shd w:val="clear" w:color="auto" w:fill="auto"/>
          </w:tcPr>
          <w:p w14:paraId="5B879A73" w14:textId="77777777" w:rsidR="00B138B8" w:rsidRPr="00FA7D77" w:rsidRDefault="00B138B8" w:rsidP="00B138B8">
            <w:pPr>
              <w:rPr>
                <w:rFonts w:ascii="Arial" w:hAnsi="Arial" w:cs="Arial"/>
              </w:rPr>
            </w:pPr>
            <w:r w:rsidRPr="00FA7D77">
              <w:rPr>
                <w:rFonts w:ascii="Arial" w:hAnsi="Arial" w:cs="Arial"/>
              </w:rPr>
              <w:t xml:space="preserve">Klas: </w:t>
            </w:r>
            <w:r>
              <w:rPr>
                <w:rFonts w:ascii="Arial" w:hAnsi="Arial" w:cs="Arial"/>
              </w:rPr>
              <w:t>DV32</w:t>
            </w:r>
          </w:p>
        </w:tc>
      </w:tr>
      <w:tr w:rsidR="00B138B8" w:rsidRPr="00FA7D77" w14:paraId="0E18152F" w14:textId="77777777" w:rsidTr="008B3BBF">
        <w:tc>
          <w:tcPr>
            <w:tcW w:w="5024" w:type="dxa"/>
            <w:shd w:val="clear" w:color="auto" w:fill="auto"/>
          </w:tcPr>
          <w:p w14:paraId="4C5A0A12" w14:textId="77777777" w:rsidR="00B138B8" w:rsidRDefault="00B138B8" w:rsidP="008B3BBF">
            <w:pPr>
              <w:rPr>
                <w:rFonts w:ascii="Arial" w:hAnsi="Arial" w:cs="Arial"/>
              </w:rPr>
            </w:pPr>
            <w:r>
              <w:rPr>
                <w:rFonts w:ascii="Arial" w:hAnsi="Arial" w:cs="Arial"/>
              </w:rPr>
              <w:t>Gebruikte materialen:</w:t>
            </w:r>
          </w:p>
          <w:p w14:paraId="35412E14" w14:textId="77777777" w:rsidR="00B138B8" w:rsidRDefault="00B138B8" w:rsidP="00B138B8">
            <w:pPr>
              <w:pStyle w:val="Lijstalinea"/>
              <w:numPr>
                <w:ilvl w:val="0"/>
                <w:numId w:val="1"/>
              </w:numPr>
              <w:rPr>
                <w:rFonts w:ascii="Arial" w:hAnsi="Arial" w:cs="Arial"/>
              </w:rPr>
            </w:pPr>
            <w:r>
              <w:rPr>
                <w:rFonts w:ascii="Arial" w:hAnsi="Arial" w:cs="Arial"/>
              </w:rPr>
              <w:t>Opdrachten keuzedeel ‘Verdieping diergedrag, ethiek en dierenwelzijn’</w:t>
            </w:r>
          </w:p>
          <w:p w14:paraId="2091916E" w14:textId="77777777" w:rsidR="00B138B8" w:rsidRPr="00EA20D0" w:rsidRDefault="00B138B8" w:rsidP="00B138B8">
            <w:pPr>
              <w:pStyle w:val="Lijstalinea"/>
              <w:rPr>
                <w:rFonts w:ascii="Arial" w:hAnsi="Arial" w:cs="Arial"/>
              </w:rPr>
            </w:pPr>
          </w:p>
        </w:tc>
        <w:tc>
          <w:tcPr>
            <w:tcW w:w="4516" w:type="dxa"/>
            <w:tcBorders>
              <w:bottom w:val="single" w:sz="8" w:space="0" w:color="99CC00"/>
              <w:right w:val="single" w:sz="8" w:space="0" w:color="99CC00"/>
            </w:tcBorders>
            <w:shd w:val="clear" w:color="auto" w:fill="auto"/>
          </w:tcPr>
          <w:p w14:paraId="0B84EC7A" w14:textId="77777777" w:rsidR="00B138B8" w:rsidRDefault="00B138B8" w:rsidP="008B3BBF">
            <w:pPr>
              <w:rPr>
                <w:rFonts w:ascii="Arial" w:hAnsi="Arial" w:cs="Arial"/>
              </w:rPr>
            </w:pPr>
            <w:r>
              <w:rPr>
                <w:rFonts w:ascii="Arial" w:hAnsi="Arial" w:cs="Arial"/>
              </w:rPr>
              <w:t>Duur van deze opdracht:</w:t>
            </w:r>
          </w:p>
          <w:p w14:paraId="0570AAB0" w14:textId="0D7E4B7F" w:rsidR="00B138B8" w:rsidRDefault="00040638" w:rsidP="00B138B8">
            <w:pPr>
              <w:pStyle w:val="Lijstalinea"/>
              <w:numPr>
                <w:ilvl w:val="0"/>
                <w:numId w:val="1"/>
              </w:numPr>
              <w:rPr>
                <w:rFonts w:ascii="Arial" w:hAnsi="Arial" w:cs="Arial"/>
              </w:rPr>
            </w:pPr>
            <w:r>
              <w:rPr>
                <w:rFonts w:ascii="Arial" w:hAnsi="Arial" w:cs="Arial"/>
              </w:rPr>
              <w:t>40</w:t>
            </w:r>
            <w:r w:rsidR="00B138B8">
              <w:rPr>
                <w:rFonts w:ascii="Arial" w:hAnsi="Arial" w:cs="Arial"/>
              </w:rPr>
              <w:t xml:space="preserve"> uur</w:t>
            </w:r>
          </w:p>
          <w:p w14:paraId="4E50D56A" w14:textId="77777777" w:rsidR="00B138B8" w:rsidRPr="00A26178" w:rsidRDefault="00B138B8" w:rsidP="008B3BBF">
            <w:pPr>
              <w:rPr>
                <w:rFonts w:ascii="Arial" w:hAnsi="Arial" w:cs="Arial"/>
              </w:rPr>
            </w:pPr>
          </w:p>
        </w:tc>
      </w:tr>
    </w:tbl>
    <w:p w14:paraId="4CF15F1A" w14:textId="77777777" w:rsidR="002F3AE2" w:rsidRDefault="00B138B8" w:rsidP="00B138B8">
      <w:pPr>
        <w:jc w:val="both"/>
      </w:pPr>
      <w:r>
        <w:t xml:space="preserve">Tijdens </w:t>
      </w:r>
      <w:r w:rsidR="000E26D5">
        <w:t xml:space="preserve">de afgelopen lessen heb je veel informatie opgedaan over diergedrag, ethiek en dierenwelzijn. Alle opgedane kennis kan je gebruiken om deze opdracht succesvol af te ronden. </w:t>
      </w:r>
    </w:p>
    <w:p w14:paraId="62DA36AB" w14:textId="77777777" w:rsidR="000E26D5" w:rsidRDefault="000E26D5" w:rsidP="00B138B8">
      <w:pPr>
        <w:jc w:val="both"/>
      </w:pPr>
    </w:p>
    <w:p w14:paraId="23BDD49B" w14:textId="1CDA8B03" w:rsidR="00455EDC" w:rsidRPr="00455EDC" w:rsidRDefault="00455EDC" w:rsidP="00455EDC">
      <w:pPr>
        <w:spacing w:after="200" w:line="280" w:lineRule="atLeast"/>
        <w:jc w:val="both"/>
        <w:rPr>
          <w:rFonts w:ascii="Arial" w:hAnsi="Arial" w:cs="Arial"/>
          <w:sz w:val="4"/>
        </w:rPr>
      </w:pPr>
      <w:r w:rsidRPr="00455EDC">
        <w:rPr>
          <w:rFonts w:ascii="Arial" w:hAnsi="Arial" w:cs="Arial"/>
        </w:rPr>
        <w:t>J</w:t>
      </w:r>
      <w:r w:rsidR="000E26D5" w:rsidRPr="00455EDC">
        <w:rPr>
          <w:rFonts w:ascii="Arial" w:hAnsi="Arial" w:cs="Arial"/>
        </w:rPr>
        <w:t xml:space="preserve">e </w:t>
      </w:r>
      <w:r w:rsidRPr="00455EDC">
        <w:rPr>
          <w:rFonts w:ascii="Arial" w:hAnsi="Arial" w:cs="Arial"/>
        </w:rPr>
        <w:t>gaat een verslag maken over jou eigen handelen omtrent dierenwelzijn en ethiek. Je verslag</w:t>
      </w:r>
      <w:r w:rsidR="00040638">
        <w:rPr>
          <w:rFonts w:ascii="Arial" w:hAnsi="Arial" w:cs="Arial"/>
        </w:rPr>
        <w:t xml:space="preserve"> bevat de volgende onderdelen:</w:t>
      </w:r>
      <w:r w:rsidR="00040638">
        <w:rPr>
          <w:rFonts w:ascii="Arial" w:hAnsi="Arial" w:cs="Arial"/>
        </w:rPr>
        <w:tab/>
      </w:r>
    </w:p>
    <w:p w14:paraId="099FA9A4" w14:textId="4AA96B1F" w:rsidR="00455EDC" w:rsidRPr="00040638" w:rsidRDefault="00455EDC" w:rsidP="00040638">
      <w:pPr>
        <w:pStyle w:val="Lijstalinea"/>
        <w:numPr>
          <w:ilvl w:val="0"/>
          <w:numId w:val="2"/>
        </w:numPr>
        <w:spacing w:after="200" w:line="280" w:lineRule="atLeast"/>
        <w:jc w:val="both"/>
        <w:rPr>
          <w:rFonts w:ascii="Arial" w:hAnsi="Arial" w:cs="Arial"/>
        </w:rPr>
      </w:pPr>
      <w:r>
        <w:rPr>
          <w:rFonts w:ascii="Arial" w:hAnsi="Arial" w:cs="Arial"/>
        </w:rPr>
        <w:t>Zelfanalyse (opdracht les 1)</w:t>
      </w:r>
      <w:r w:rsidRPr="00040638">
        <w:rPr>
          <w:rFonts w:ascii="Arial" w:hAnsi="Arial" w:cs="Arial"/>
        </w:rPr>
        <w:tab/>
      </w:r>
    </w:p>
    <w:p w14:paraId="21ADAE56" w14:textId="77777777" w:rsidR="00040638" w:rsidRDefault="00040638" w:rsidP="00040638">
      <w:pPr>
        <w:pStyle w:val="Lijstalinea"/>
        <w:numPr>
          <w:ilvl w:val="1"/>
          <w:numId w:val="2"/>
        </w:numPr>
        <w:spacing w:after="200" w:line="280" w:lineRule="atLeast"/>
        <w:jc w:val="both"/>
        <w:rPr>
          <w:rFonts w:ascii="Arial" w:hAnsi="Arial" w:cs="Arial"/>
        </w:rPr>
      </w:pPr>
      <w:r>
        <w:rPr>
          <w:rFonts w:ascii="Arial" w:hAnsi="Arial" w:cs="Arial"/>
        </w:rPr>
        <w:t>Conclusie en verbeterplan</w:t>
      </w:r>
    </w:p>
    <w:p w14:paraId="3D0FBA91" w14:textId="77777777" w:rsidR="00040638" w:rsidRDefault="00455EDC" w:rsidP="000E26D5">
      <w:pPr>
        <w:pStyle w:val="Lijstalinea"/>
        <w:numPr>
          <w:ilvl w:val="0"/>
          <w:numId w:val="2"/>
        </w:numPr>
        <w:spacing w:after="200" w:line="280" w:lineRule="atLeast"/>
        <w:jc w:val="both"/>
        <w:rPr>
          <w:rFonts w:ascii="Arial" w:hAnsi="Arial" w:cs="Arial"/>
        </w:rPr>
      </w:pPr>
      <w:r>
        <w:rPr>
          <w:rFonts w:ascii="Arial" w:hAnsi="Arial" w:cs="Arial"/>
        </w:rPr>
        <w:t>Ethiek opdracht (opdracht les 2)</w:t>
      </w:r>
    </w:p>
    <w:p w14:paraId="72830345" w14:textId="77777777" w:rsidR="00040638" w:rsidRDefault="00040638" w:rsidP="00040638">
      <w:pPr>
        <w:pStyle w:val="Lijstalinea"/>
        <w:numPr>
          <w:ilvl w:val="1"/>
          <w:numId w:val="2"/>
        </w:numPr>
        <w:spacing w:after="200" w:line="280" w:lineRule="atLeast"/>
        <w:jc w:val="both"/>
        <w:rPr>
          <w:rFonts w:ascii="Arial" w:hAnsi="Arial" w:cs="Arial"/>
        </w:rPr>
      </w:pPr>
      <w:r>
        <w:rPr>
          <w:rFonts w:ascii="Arial" w:hAnsi="Arial" w:cs="Arial"/>
        </w:rPr>
        <w:t>Behaalde scores</w:t>
      </w:r>
    </w:p>
    <w:p w14:paraId="6870303C" w14:textId="2A5F80D9" w:rsidR="000E26D5" w:rsidRPr="00455EDC" w:rsidRDefault="00040638" w:rsidP="00040638">
      <w:pPr>
        <w:pStyle w:val="Lijstalinea"/>
        <w:numPr>
          <w:ilvl w:val="1"/>
          <w:numId w:val="2"/>
        </w:numPr>
        <w:spacing w:after="200" w:line="280" w:lineRule="atLeast"/>
        <w:jc w:val="both"/>
        <w:rPr>
          <w:rFonts w:ascii="Arial" w:hAnsi="Arial" w:cs="Arial"/>
        </w:rPr>
      </w:pPr>
      <w:r>
        <w:rPr>
          <w:rFonts w:ascii="Arial" w:hAnsi="Arial" w:cs="Arial"/>
        </w:rPr>
        <w:t>2 ethische benaderingswijzen die bij je passen en 1 welke niet bij je past</w:t>
      </w:r>
      <w:r w:rsidR="00455EDC">
        <w:rPr>
          <w:rFonts w:ascii="Arial" w:hAnsi="Arial" w:cs="Arial"/>
        </w:rPr>
        <w:t xml:space="preserve"> </w:t>
      </w:r>
      <w:r>
        <w:rPr>
          <w:rFonts w:ascii="Arial" w:hAnsi="Arial" w:cs="Arial"/>
        </w:rPr>
        <w:t>met onderbouwing</w:t>
      </w:r>
    </w:p>
    <w:p w14:paraId="32F76023" w14:textId="62422A9D" w:rsidR="000E26D5" w:rsidRDefault="000E26D5" w:rsidP="000E26D5">
      <w:pPr>
        <w:pStyle w:val="Lijstalinea"/>
        <w:numPr>
          <w:ilvl w:val="0"/>
          <w:numId w:val="2"/>
        </w:numPr>
        <w:spacing w:after="200" w:line="280" w:lineRule="atLeast"/>
        <w:jc w:val="both"/>
        <w:rPr>
          <w:rFonts w:ascii="Arial" w:hAnsi="Arial" w:cs="Arial"/>
        </w:rPr>
      </w:pPr>
      <w:r>
        <w:rPr>
          <w:rFonts w:ascii="Arial" w:hAnsi="Arial" w:cs="Arial"/>
        </w:rPr>
        <w:t>Meten dierenwelzijn en uitvoeren gedragsonderzoek</w:t>
      </w:r>
      <w:r w:rsidR="00455EDC">
        <w:rPr>
          <w:rFonts w:ascii="Arial" w:hAnsi="Arial" w:cs="Arial"/>
        </w:rPr>
        <w:t xml:space="preserve"> op je stagebedrijf</w:t>
      </w:r>
    </w:p>
    <w:p w14:paraId="178887A2" w14:textId="1B1FA481" w:rsidR="00455EDC" w:rsidRPr="00455EDC" w:rsidRDefault="00894E0C" w:rsidP="00455EDC">
      <w:pPr>
        <w:pStyle w:val="Lijstalinea"/>
        <w:numPr>
          <w:ilvl w:val="1"/>
          <w:numId w:val="2"/>
        </w:numPr>
        <w:spacing w:after="200" w:line="280" w:lineRule="atLeast"/>
        <w:jc w:val="both"/>
        <w:rPr>
          <w:rFonts w:ascii="Arial" w:hAnsi="Arial" w:cs="Arial"/>
        </w:rPr>
      </w:pPr>
      <w:r>
        <w:rPr>
          <w:rFonts w:ascii="Arial" w:hAnsi="Arial" w:cs="Arial"/>
        </w:rPr>
        <w:t>Bedenk een plan om het dierenwelzijn te meten en het gedragsonderzoek uit te voeren</w:t>
      </w:r>
    </w:p>
    <w:p w14:paraId="676D6519" w14:textId="2CDECF50" w:rsidR="000E26D5" w:rsidRDefault="000E26D5" w:rsidP="000E26D5">
      <w:pPr>
        <w:pStyle w:val="Lijstalinea"/>
        <w:numPr>
          <w:ilvl w:val="0"/>
          <w:numId w:val="2"/>
        </w:numPr>
        <w:spacing w:after="200" w:line="280" w:lineRule="atLeast"/>
        <w:jc w:val="both"/>
        <w:rPr>
          <w:rFonts w:ascii="Arial" w:hAnsi="Arial" w:cs="Arial"/>
        </w:rPr>
      </w:pPr>
      <w:r>
        <w:rPr>
          <w:rFonts w:ascii="Arial" w:hAnsi="Arial" w:cs="Arial"/>
        </w:rPr>
        <w:t>Literatuuronderzoek naar het verbeteren van het dierenwelzijn op het bedrijf</w:t>
      </w:r>
    </w:p>
    <w:p w14:paraId="7AC3F8AA" w14:textId="75F212C8" w:rsidR="00040638" w:rsidRDefault="00040638" w:rsidP="00040638">
      <w:pPr>
        <w:pStyle w:val="Lijstalinea"/>
        <w:numPr>
          <w:ilvl w:val="1"/>
          <w:numId w:val="2"/>
        </w:numPr>
        <w:spacing w:after="200" w:line="280" w:lineRule="atLeast"/>
        <w:jc w:val="both"/>
        <w:rPr>
          <w:rFonts w:ascii="Arial" w:hAnsi="Arial" w:cs="Arial"/>
        </w:rPr>
      </w:pPr>
      <w:r>
        <w:rPr>
          <w:rFonts w:ascii="Arial" w:hAnsi="Arial" w:cs="Arial"/>
        </w:rPr>
        <w:t>Bekijk vakbladen, websites, artikelen etc. over het dierenwelzijn van het gekozen dier op je stagebedrijf</w:t>
      </w:r>
    </w:p>
    <w:p w14:paraId="6ACC6C16" w14:textId="77777777" w:rsidR="00894E0C" w:rsidRDefault="00894E0C" w:rsidP="00894E0C">
      <w:pPr>
        <w:pStyle w:val="Lijstalinea"/>
        <w:numPr>
          <w:ilvl w:val="1"/>
          <w:numId w:val="2"/>
        </w:numPr>
        <w:spacing w:after="200" w:line="280" w:lineRule="atLeast"/>
        <w:jc w:val="both"/>
        <w:rPr>
          <w:rFonts w:ascii="Arial" w:hAnsi="Arial" w:cs="Arial"/>
        </w:rPr>
      </w:pPr>
      <w:r>
        <w:rPr>
          <w:rFonts w:ascii="Arial" w:hAnsi="Arial" w:cs="Arial"/>
        </w:rPr>
        <w:t xml:space="preserve">Maak hierbij gebruik van verschillende geschikte bronnen </w:t>
      </w:r>
    </w:p>
    <w:p w14:paraId="3F5B796F" w14:textId="76C3360F" w:rsidR="00894E0C" w:rsidRDefault="000E26D5" w:rsidP="000E26D5">
      <w:pPr>
        <w:pStyle w:val="Lijstalinea"/>
        <w:numPr>
          <w:ilvl w:val="0"/>
          <w:numId w:val="2"/>
        </w:numPr>
        <w:spacing w:after="200" w:line="280" w:lineRule="atLeast"/>
        <w:jc w:val="both"/>
        <w:rPr>
          <w:rFonts w:ascii="Arial" w:hAnsi="Arial" w:cs="Arial"/>
        </w:rPr>
      </w:pPr>
      <w:r>
        <w:rPr>
          <w:rFonts w:ascii="Arial" w:hAnsi="Arial" w:cs="Arial"/>
        </w:rPr>
        <w:t>Verbetervoorstel voor het dierenwelzi</w:t>
      </w:r>
      <w:r w:rsidR="00715DBE">
        <w:rPr>
          <w:rFonts w:ascii="Arial" w:hAnsi="Arial" w:cs="Arial"/>
        </w:rPr>
        <w:t>jn</w:t>
      </w:r>
      <w:r w:rsidR="00040638">
        <w:rPr>
          <w:rFonts w:ascii="Arial" w:hAnsi="Arial" w:cs="Arial"/>
        </w:rPr>
        <w:t xml:space="preserve"> op het stagebedrijf</w:t>
      </w:r>
      <w:bookmarkStart w:id="0" w:name="_GoBack"/>
      <w:bookmarkEnd w:id="0"/>
      <w:r w:rsidR="00715DBE">
        <w:rPr>
          <w:rFonts w:ascii="Arial" w:hAnsi="Arial" w:cs="Arial"/>
        </w:rPr>
        <w:t xml:space="preserve"> ontwikkelen</w:t>
      </w:r>
    </w:p>
    <w:p w14:paraId="334E7177" w14:textId="77777777" w:rsidR="000E26D5" w:rsidRDefault="00894E0C" w:rsidP="00894E0C">
      <w:pPr>
        <w:pStyle w:val="Lijstalinea"/>
        <w:numPr>
          <w:ilvl w:val="1"/>
          <w:numId w:val="2"/>
        </w:numPr>
        <w:spacing w:after="200" w:line="280" w:lineRule="atLeast"/>
        <w:jc w:val="both"/>
        <w:rPr>
          <w:rFonts w:ascii="Arial" w:hAnsi="Arial" w:cs="Arial"/>
        </w:rPr>
      </w:pPr>
      <w:r>
        <w:rPr>
          <w:rFonts w:ascii="Arial" w:hAnsi="Arial" w:cs="Arial"/>
        </w:rPr>
        <w:t xml:space="preserve">Houdt hierbij </w:t>
      </w:r>
      <w:r w:rsidR="000E26D5">
        <w:rPr>
          <w:rFonts w:ascii="Arial" w:hAnsi="Arial" w:cs="Arial"/>
        </w:rPr>
        <w:t>reken</w:t>
      </w:r>
      <w:r>
        <w:rPr>
          <w:rFonts w:ascii="Arial" w:hAnsi="Arial" w:cs="Arial"/>
        </w:rPr>
        <w:t>ing</w:t>
      </w:r>
      <w:r w:rsidR="000E26D5">
        <w:rPr>
          <w:rFonts w:ascii="Arial" w:hAnsi="Arial" w:cs="Arial"/>
        </w:rPr>
        <w:t xml:space="preserve"> met wet- en regelgeving</w:t>
      </w:r>
    </w:p>
    <w:p w14:paraId="6363A969" w14:textId="607F5F39" w:rsidR="00894E0C" w:rsidRDefault="00894E0C" w:rsidP="000E26D5">
      <w:pPr>
        <w:pStyle w:val="Lijstalinea"/>
        <w:numPr>
          <w:ilvl w:val="0"/>
          <w:numId w:val="2"/>
        </w:numPr>
        <w:spacing w:after="200" w:line="280" w:lineRule="atLeast"/>
        <w:jc w:val="both"/>
        <w:rPr>
          <w:rFonts w:ascii="Arial" w:hAnsi="Arial" w:cs="Arial"/>
        </w:rPr>
      </w:pPr>
      <w:r>
        <w:rPr>
          <w:rFonts w:ascii="Arial" w:hAnsi="Arial" w:cs="Arial"/>
        </w:rPr>
        <w:t>Bovenstaande onderwerpen presenteren op de dierenwelzijnsmarkt</w:t>
      </w:r>
    </w:p>
    <w:p w14:paraId="0167106B" w14:textId="77777777" w:rsidR="00894E0C" w:rsidRDefault="00894E0C" w:rsidP="00894E0C">
      <w:pPr>
        <w:pStyle w:val="Lijstalinea"/>
        <w:spacing w:after="200" w:line="280" w:lineRule="atLeast"/>
        <w:ind w:left="1080"/>
        <w:jc w:val="both"/>
        <w:rPr>
          <w:rFonts w:ascii="Arial" w:hAnsi="Arial" w:cs="Arial"/>
        </w:rPr>
      </w:pPr>
    </w:p>
    <w:p w14:paraId="69ED823B" w14:textId="62C77957" w:rsidR="00894E0C" w:rsidRDefault="00455EDC" w:rsidP="00894E0C">
      <w:pPr>
        <w:pStyle w:val="Lijstalinea"/>
        <w:spacing w:after="200" w:line="280" w:lineRule="atLeast"/>
        <w:ind w:left="0"/>
        <w:jc w:val="both"/>
        <w:rPr>
          <w:rFonts w:ascii="Arial" w:hAnsi="Arial" w:cs="Arial"/>
        </w:rPr>
      </w:pPr>
      <w:r>
        <w:rPr>
          <w:rFonts w:ascii="Arial" w:hAnsi="Arial" w:cs="Arial"/>
        </w:rPr>
        <w:t>Dit bovenstaande verwerk je in een verslag</w:t>
      </w:r>
      <w:r w:rsidR="00905923">
        <w:rPr>
          <w:rFonts w:ascii="Arial" w:hAnsi="Arial" w:cs="Arial"/>
        </w:rPr>
        <w:t xml:space="preserve"> en je verslag presenteer je tijden</w:t>
      </w:r>
      <w:r w:rsidR="00040638">
        <w:rPr>
          <w:rFonts w:ascii="Arial" w:hAnsi="Arial" w:cs="Arial"/>
        </w:rPr>
        <w:t>s</w:t>
      </w:r>
      <w:r w:rsidR="00905923">
        <w:rPr>
          <w:rFonts w:ascii="Arial" w:hAnsi="Arial" w:cs="Arial"/>
        </w:rPr>
        <w:t xml:space="preserve"> de dierenwelzijnsmarkt. </w:t>
      </w:r>
      <w:r w:rsidR="00894E0C">
        <w:rPr>
          <w:rFonts w:ascii="Arial" w:hAnsi="Arial" w:cs="Arial"/>
        </w:rPr>
        <w:t>De dierenwelzijnsmarkt vindt plaats op de laatste dag van het keuzedeel. Tijdens deze dag ben</w:t>
      </w:r>
      <w:r w:rsidR="00905923">
        <w:rPr>
          <w:rFonts w:ascii="Arial" w:hAnsi="Arial" w:cs="Arial"/>
        </w:rPr>
        <w:t xml:space="preserve"> je verantwoordelijk voor je</w:t>
      </w:r>
      <w:r w:rsidR="00894E0C">
        <w:rPr>
          <w:rFonts w:ascii="Arial" w:hAnsi="Arial" w:cs="Arial"/>
        </w:rPr>
        <w:t xml:space="preserve"> eigen marktkraam</w:t>
      </w:r>
      <w:r w:rsidR="00905923">
        <w:rPr>
          <w:rFonts w:ascii="Arial" w:hAnsi="Arial" w:cs="Arial"/>
        </w:rPr>
        <w:t>. Alle bovenstaande onderdelen kan jij laten zien tijdens de markt</w:t>
      </w:r>
      <w:r w:rsidR="00894E0C">
        <w:rPr>
          <w:rFonts w:ascii="Arial" w:hAnsi="Arial" w:cs="Arial"/>
        </w:rPr>
        <w:t xml:space="preserve">. De beoordeling van jullie werk wordt gedaan door zowel de docenten als door externe beoordelaars. Op de achterkant van deze opdracht staan de beoordelingscriteria. Neem deze goed door voordat je aan de opdracht begint. </w:t>
      </w:r>
    </w:p>
    <w:p w14:paraId="6E1A4DE4" w14:textId="3A919FEC" w:rsidR="00905923" w:rsidRDefault="00905923">
      <w:pPr>
        <w:spacing w:after="160" w:line="259" w:lineRule="auto"/>
        <w:rPr>
          <w:rFonts w:ascii="Arial" w:hAnsi="Arial" w:cs="Arial"/>
        </w:rPr>
      </w:pPr>
      <w:r>
        <w:rPr>
          <w:rFonts w:ascii="Arial" w:hAnsi="Arial" w:cs="Arial"/>
        </w:rPr>
        <w:t>De belangrijke data zijn:</w:t>
      </w:r>
      <w:r>
        <w:rPr>
          <w:rFonts w:ascii="Arial" w:hAnsi="Arial" w:cs="Arial"/>
        </w:rPr>
        <w:br/>
        <w:t>26 juni: verslag inleveren via Cum Laude</w:t>
      </w:r>
      <w:r>
        <w:rPr>
          <w:rFonts w:ascii="Arial" w:hAnsi="Arial" w:cs="Arial"/>
        </w:rPr>
        <w:br/>
        <w:t>3 juli: dierenwelzijnsmarkt</w:t>
      </w:r>
    </w:p>
    <w:p w14:paraId="22832240" w14:textId="77777777" w:rsidR="00905923" w:rsidRDefault="00905923">
      <w:pPr>
        <w:spacing w:after="160" w:line="259" w:lineRule="auto"/>
        <w:rPr>
          <w:rFonts w:ascii="Arial" w:hAnsi="Arial" w:cs="Arial"/>
        </w:rPr>
      </w:pPr>
    </w:p>
    <w:p w14:paraId="7C2DD2B6" w14:textId="77777777" w:rsidR="00952C99" w:rsidRDefault="00715DBE">
      <w:pPr>
        <w:spacing w:after="160" w:line="259" w:lineRule="auto"/>
        <w:rPr>
          <w:rFonts w:ascii="Arial" w:hAnsi="Arial" w:cs="Arial"/>
        </w:rPr>
        <w:sectPr w:rsidR="00952C99">
          <w:pgSz w:w="11906" w:h="16838"/>
          <w:pgMar w:top="1417" w:right="1417" w:bottom="1417" w:left="1417" w:header="708" w:footer="708" w:gutter="0"/>
          <w:cols w:space="708"/>
          <w:docGrid w:linePitch="360"/>
        </w:sectPr>
      </w:pPr>
      <w:r>
        <w:rPr>
          <w:rFonts w:ascii="Arial" w:hAnsi="Arial" w:cs="Arial"/>
        </w:rPr>
        <w:t>Namens de docenten van het keuzedeel, heel erg veel succes!</w:t>
      </w:r>
    </w:p>
    <w:p w14:paraId="2E3AA7FB" w14:textId="6C9DC8D0" w:rsidR="00715DBE" w:rsidRDefault="00715DBE">
      <w:pPr>
        <w:spacing w:after="160" w:line="259" w:lineRule="auto"/>
        <w:rPr>
          <w:rFonts w:ascii="Arial" w:hAnsi="Arial" w:cs="Arial"/>
        </w:rPr>
      </w:pPr>
    </w:p>
    <w:p w14:paraId="566B69AC" w14:textId="3B3C0691" w:rsidR="00952C99" w:rsidRDefault="00952C99">
      <w:pPr>
        <w:spacing w:after="160" w:line="259" w:lineRule="auto"/>
        <w:rPr>
          <w:rFonts w:ascii="Arial" w:hAnsi="Arial" w:cs="Arial"/>
        </w:rPr>
      </w:pPr>
      <w:r>
        <w:rPr>
          <w:noProof/>
        </w:rPr>
        <w:drawing>
          <wp:inline distT="0" distB="0" distL="0" distR="0" wp14:anchorId="08D4AD77" wp14:editId="68F60A01">
            <wp:extent cx="9697229" cy="3147237"/>
            <wp:effectExtent l="0" t="0" r="0" b="0"/>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9712334" cy="3152139"/>
                    </a:xfrm>
                    <a:prstGeom prst="rect">
                      <a:avLst/>
                    </a:prstGeom>
                  </pic:spPr>
                </pic:pic>
              </a:graphicData>
            </a:graphic>
          </wp:inline>
        </w:drawing>
      </w:r>
    </w:p>
    <w:p w14:paraId="34BB504C" w14:textId="110432ED" w:rsidR="00952C99" w:rsidRDefault="00952C99">
      <w:pPr>
        <w:spacing w:after="160" w:line="259" w:lineRule="auto"/>
        <w:rPr>
          <w:rFonts w:ascii="Arial" w:hAnsi="Arial" w:cs="Arial"/>
        </w:rPr>
      </w:pPr>
    </w:p>
    <w:p w14:paraId="6922743A" w14:textId="69D1D5DF" w:rsidR="00952C99" w:rsidRDefault="00952C99">
      <w:pPr>
        <w:spacing w:after="160" w:line="259" w:lineRule="auto"/>
        <w:rPr>
          <w:rFonts w:ascii="Arial" w:hAnsi="Arial" w:cs="Arial"/>
        </w:rPr>
      </w:pPr>
    </w:p>
    <w:p w14:paraId="3206AF11" w14:textId="4576FDF6" w:rsidR="00952C99" w:rsidRDefault="00952C99">
      <w:pPr>
        <w:spacing w:after="160" w:line="259" w:lineRule="auto"/>
        <w:rPr>
          <w:rFonts w:ascii="Arial" w:hAnsi="Arial" w:cs="Arial"/>
        </w:rPr>
      </w:pPr>
    </w:p>
    <w:p w14:paraId="00F99798" w14:textId="77777777" w:rsidR="00952C99" w:rsidRDefault="00952C99">
      <w:pPr>
        <w:spacing w:after="160" w:line="259" w:lineRule="auto"/>
        <w:rPr>
          <w:rFonts w:ascii="Arial" w:hAnsi="Arial" w:cs="Arial"/>
        </w:rPr>
      </w:pPr>
    </w:p>
    <w:p w14:paraId="1B4B022E" w14:textId="21238C04" w:rsidR="00715DBE" w:rsidRDefault="00715DBE">
      <w:pPr>
        <w:spacing w:after="160" w:line="259" w:lineRule="auto"/>
        <w:rPr>
          <w:rFonts w:ascii="Arial" w:hAnsi="Arial" w:cs="Arial"/>
        </w:rPr>
      </w:pPr>
    </w:p>
    <w:p w14:paraId="77EC8273" w14:textId="42F51BF8" w:rsidR="00792296" w:rsidRDefault="00792296" w:rsidP="00715DBE">
      <w:pPr>
        <w:spacing w:after="160" w:line="259" w:lineRule="auto"/>
        <w:rPr>
          <w:rFonts w:ascii="Arial" w:hAnsi="Arial" w:cs="Arial"/>
        </w:rPr>
        <w:sectPr w:rsidR="00792296" w:rsidSect="00952C99">
          <w:pgSz w:w="16838" w:h="11906" w:orient="landscape"/>
          <w:pgMar w:top="720" w:right="720" w:bottom="720" w:left="720" w:header="708" w:footer="708" w:gutter="0"/>
          <w:cols w:space="708"/>
          <w:docGrid w:linePitch="360"/>
        </w:sectPr>
      </w:pPr>
      <w:r>
        <w:rPr>
          <w:rFonts w:ascii="Arial" w:hAnsi="Arial" w:cs="Arial"/>
        </w:rPr>
        <w:br/>
      </w:r>
    </w:p>
    <w:p w14:paraId="2984E60E" w14:textId="77777777" w:rsidR="001C5234" w:rsidRDefault="001C5234" w:rsidP="001C5234">
      <w:pPr>
        <w:jc w:val="both"/>
      </w:pPr>
      <w:r>
        <w:rPr>
          <w:noProof/>
        </w:rPr>
        <w:lastRenderedPageBreak/>
        <w:drawing>
          <wp:inline distT="0" distB="0" distL="0" distR="0" wp14:anchorId="35F1AEB9" wp14:editId="4D6848C7">
            <wp:extent cx="9777730" cy="2626995"/>
            <wp:effectExtent l="0" t="0" r="0" b="1905"/>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9777730" cy="2626995"/>
                    </a:xfrm>
                    <a:prstGeom prst="rect">
                      <a:avLst/>
                    </a:prstGeom>
                  </pic:spPr>
                </pic:pic>
              </a:graphicData>
            </a:graphic>
          </wp:inline>
        </w:drawing>
      </w:r>
    </w:p>
    <w:p w14:paraId="6A7A6F8A" w14:textId="77777777" w:rsidR="001C5234" w:rsidRPr="001C5234" w:rsidRDefault="001C5234" w:rsidP="001C5234">
      <w:r>
        <w:rPr>
          <w:noProof/>
        </w:rPr>
        <w:drawing>
          <wp:inline distT="0" distB="0" distL="0" distR="0" wp14:anchorId="2FD905D1" wp14:editId="33C0F679">
            <wp:extent cx="9777730" cy="1962785"/>
            <wp:effectExtent l="0" t="0" r="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9777730" cy="1962785"/>
                    </a:xfrm>
                    <a:prstGeom prst="rect">
                      <a:avLst/>
                    </a:prstGeom>
                  </pic:spPr>
                </pic:pic>
              </a:graphicData>
            </a:graphic>
          </wp:inline>
        </w:drawing>
      </w:r>
    </w:p>
    <w:p w14:paraId="7615F3C5" w14:textId="77777777" w:rsidR="001C5234" w:rsidRPr="001C5234" w:rsidRDefault="001C5234" w:rsidP="001C5234">
      <w:r>
        <w:rPr>
          <w:noProof/>
        </w:rPr>
        <w:drawing>
          <wp:inline distT="0" distB="0" distL="0" distR="0" wp14:anchorId="00FB1351" wp14:editId="3B20CD56">
            <wp:extent cx="9777730" cy="1825625"/>
            <wp:effectExtent l="0" t="0" r="0" b="3175"/>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9777730" cy="1825625"/>
                    </a:xfrm>
                    <a:prstGeom prst="rect">
                      <a:avLst/>
                    </a:prstGeom>
                  </pic:spPr>
                </pic:pic>
              </a:graphicData>
            </a:graphic>
          </wp:inline>
        </w:drawing>
      </w:r>
    </w:p>
    <w:p w14:paraId="4335C952" w14:textId="77777777" w:rsidR="000E26D5" w:rsidRPr="001C5234" w:rsidRDefault="001C5234" w:rsidP="001C5234">
      <w:pPr>
        <w:tabs>
          <w:tab w:val="left" w:pos="3510"/>
        </w:tabs>
      </w:pPr>
      <w:r>
        <w:tab/>
      </w:r>
    </w:p>
    <w:sectPr w:rsidR="000E26D5" w:rsidRPr="001C5234" w:rsidSect="001C5234">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F46D1"/>
    <w:multiLevelType w:val="hybridMultilevel"/>
    <w:tmpl w:val="03121902"/>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31B1E3B"/>
    <w:multiLevelType w:val="hybridMultilevel"/>
    <w:tmpl w:val="838AD14A"/>
    <w:lvl w:ilvl="0" w:tplc="9DFA2074">
      <w:start w:val="1"/>
      <w:numFmt w:val="bullet"/>
      <w:lvlText w:val="-"/>
      <w:lvlJc w:val="left"/>
      <w:pPr>
        <w:ind w:left="360" w:hanging="360"/>
      </w:pPr>
      <w:rPr>
        <w:rFonts w:ascii="Arial" w:eastAsia="Times" w:hAnsi="Arial" w:cs="Aria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20EA7304"/>
    <w:multiLevelType w:val="hybridMultilevel"/>
    <w:tmpl w:val="48EA8F40"/>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2CE04577"/>
    <w:multiLevelType w:val="hybridMultilevel"/>
    <w:tmpl w:val="D2602650"/>
    <w:lvl w:ilvl="0" w:tplc="2DAED278">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449131D1"/>
    <w:multiLevelType w:val="hybridMultilevel"/>
    <w:tmpl w:val="D902AA4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46A312D6"/>
    <w:multiLevelType w:val="hybridMultilevel"/>
    <w:tmpl w:val="7DBE5700"/>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4CE521F6"/>
    <w:multiLevelType w:val="hybridMultilevel"/>
    <w:tmpl w:val="437E8EB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5"/>
  </w:num>
  <w:num w:numId="5">
    <w:abstractNumId w:val="0"/>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38B8"/>
    <w:rsid w:val="00040638"/>
    <w:rsid w:val="000E26D5"/>
    <w:rsid w:val="001C5234"/>
    <w:rsid w:val="00305CD5"/>
    <w:rsid w:val="00455EDC"/>
    <w:rsid w:val="00715DBE"/>
    <w:rsid w:val="00792296"/>
    <w:rsid w:val="00894E0C"/>
    <w:rsid w:val="00905923"/>
    <w:rsid w:val="00952C99"/>
    <w:rsid w:val="00B0593A"/>
    <w:rsid w:val="00B138B8"/>
    <w:rsid w:val="00B2285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3E7380"/>
  <w15:chartTrackingRefBased/>
  <w15:docId w15:val="{2AA526B5-6726-4C16-9C29-CA230D2E34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B138B8"/>
    <w:pPr>
      <w:spacing w:after="0" w:line="240" w:lineRule="auto"/>
    </w:pPr>
    <w:rPr>
      <w:rFonts w:ascii="Tahoma" w:eastAsia="Times New Roman" w:hAnsi="Tahoma" w:cs="Tahoma"/>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B138B8"/>
    <w:pPr>
      <w:ind w:left="720"/>
      <w:contextualSpacing/>
    </w:pPr>
  </w:style>
  <w:style w:type="table" w:customStyle="1" w:styleId="Tabelraster1">
    <w:name w:val="Tabelraster1"/>
    <w:basedOn w:val="Standaardtabel"/>
    <w:next w:val="Tabelraster"/>
    <w:uiPriority w:val="39"/>
    <w:rsid w:val="00894E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raster">
    <w:name w:val="Table Grid"/>
    <w:basedOn w:val="Standaardtabel"/>
    <w:uiPriority w:val="39"/>
    <w:rsid w:val="00894E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1">
    <w:name w:val="Tabelraster11"/>
    <w:basedOn w:val="Standaardtabel"/>
    <w:next w:val="Tabelraster"/>
    <w:uiPriority w:val="39"/>
    <w:rsid w:val="001C52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ranet.groenewelle.nl/nieuws-organisatie/Paginas/Nieuws-van-sterrolhouders---terugkoppeling-maart.aspx" TargetMode="External"/><Relationship Id="rId13" Type="http://schemas.openxmlformats.org/officeDocument/2006/relationships/image" Target="media/image5.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4.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3.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numbering" Target="numbering.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899C91A574DCF44884A19CE04D00025" ma:contentTypeVersion="0" ma:contentTypeDescription="Een nieuw document maken." ma:contentTypeScope="" ma:versionID="fe14080fcc0ffc7d23da35f95af18610">
  <xsd:schema xmlns:xsd="http://www.w3.org/2001/XMLSchema" xmlns:xs="http://www.w3.org/2001/XMLSchema" xmlns:p="http://schemas.microsoft.com/office/2006/metadata/properties" targetNamespace="http://schemas.microsoft.com/office/2006/metadata/properties" ma:root="true" ma:fieldsID="104abb5964cac31ec4a2d55eba506f96">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6926303-E7FF-40CE-B8F0-125558A6F1C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ACA0369-D3FC-4221-BFC8-838FB2314758}">
  <ds:schemaRefs>
    <ds:schemaRef ds:uri="http://schemas.microsoft.com/sharepoint/v3/contenttype/forms"/>
  </ds:schemaRefs>
</ds:datastoreItem>
</file>

<file path=customXml/itemProps3.xml><?xml version="1.0" encoding="utf-8"?>
<ds:datastoreItem xmlns:ds="http://schemas.openxmlformats.org/officeDocument/2006/customXml" ds:itemID="{A25962EE-05A2-4C42-8FD4-865F91E556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3</Pages>
  <Words>304</Words>
  <Characters>1676</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laptop</dc:creator>
  <cp:keywords/>
  <dc:description/>
  <cp:lastModifiedBy>laptop</cp:lastModifiedBy>
  <cp:revision>6</cp:revision>
  <dcterms:created xsi:type="dcterms:W3CDTF">2018-05-21T10:06:00Z</dcterms:created>
  <dcterms:modified xsi:type="dcterms:W3CDTF">2018-05-28T20:06:00Z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MyDocuments">
    <vt:i4>1</vt:i4>
  </property>
  <property fmtid="{D5CDD505-2E9C-101B-9397-08002B2CF9AE}" pid="3" name="ContentTypeId">
    <vt:lpwstr>0x010100F899C91A574DCF44884A19CE04D00025</vt:lpwstr>
  </property>
</Properties>
</file>